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5" w:rsidRPr="00126AC5" w:rsidRDefault="00126AC5" w:rsidP="00126AC5">
      <w:pPr>
        <w:shd w:val="clear" w:color="auto" w:fill="FFFFFF"/>
        <w:spacing w:after="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Dear Fire Science Champions,</w:t>
      </w:r>
    </w:p>
    <w:p w:rsidR="00126AC5" w:rsidRPr="00126AC5" w:rsidRDefault="00126AC5" w:rsidP="00126AC5">
      <w:pPr>
        <w:shd w:val="clear" w:color="auto" w:fill="FFFFFF"/>
        <w:spacing w:after="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 </w:t>
      </w:r>
    </w:p>
    <w:p w:rsidR="00126AC5" w:rsidRPr="00126AC5" w:rsidRDefault="00126AC5" w:rsidP="00126AC5">
      <w:pPr>
        <w:shd w:val="clear" w:color="auto" w:fill="FFFFFF"/>
        <w:spacing w:after="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 xml:space="preserve">Thanks to those of you who were able to participate in last week’s call. For those who weren’t able to participate, our discussion covered the effects of past </w:t>
      </w:r>
      <w:bookmarkStart w:id="0" w:name="_GoBack"/>
      <w:bookmarkEnd w:id="0"/>
      <w:r w:rsidRPr="00126AC5">
        <w:rPr>
          <w:rFonts w:ascii="Calibri" w:eastAsia="Times New Roman" w:hAnsi="Calibri" w:cs="Times New Roman"/>
          <w:color w:val="222222"/>
          <w:szCs w:val="22"/>
        </w:rPr>
        <w:t>fires on severity of subsequent fires; post-fire planning and salvage logging; resilience; and an update on the Northern Rockies Fire Science Network’s (NRFSN) current and upcoming activities.</w:t>
      </w:r>
    </w:p>
    <w:p w:rsidR="00126AC5" w:rsidRPr="00126AC5" w:rsidRDefault="00126AC5" w:rsidP="00126AC5">
      <w:pPr>
        <w:shd w:val="clear" w:color="auto" w:fill="FFFFFF"/>
        <w:spacing w:after="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 </w:t>
      </w:r>
    </w:p>
    <w:p w:rsidR="00126AC5" w:rsidRPr="00126AC5" w:rsidRDefault="00126AC5" w:rsidP="00126AC5">
      <w:pPr>
        <w:shd w:val="clear" w:color="auto" w:fill="FFFFFF"/>
        <w:spacing w:after="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Here are links to the resources mentioned on the call:</w:t>
      </w:r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1)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126AC5">
        <w:rPr>
          <w:rFonts w:ascii="Arial" w:eastAsia="Times New Roman" w:hAnsi="Arial" w:cs="Arial"/>
          <w:color w:val="222222"/>
          <w:sz w:val="19"/>
          <w:szCs w:val="19"/>
        </w:rPr>
        <w:t>NRFSN Science Review - </w:t>
      </w:r>
      <w:hyperlink r:id="rId5" w:tgtFrame="_blank" w:tooltip="Link to NRFSN science review No. 1 - The Effects of Previous Wildfires on Subsequent Wildfire Behavior and Post-Wildfire Recovery" w:history="1">
        <w:r w:rsidRPr="00126AC5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Effects of previous wildfires on subsequent wildfire behavior and post-wildfire recovery</w:t>
        </w:r>
      </w:hyperlink>
      <w:r w:rsidRPr="00126AC5">
        <w:rPr>
          <w:rFonts w:ascii="Arial" w:eastAsia="Times New Roman" w:hAnsi="Arial" w:cs="Arial"/>
          <w:color w:val="222222"/>
          <w:sz w:val="19"/>
          <w:szCs w:val="19"/>
        </w:rPr>
        <w:t> and the reviewed studies</w:t>
      </w:r>
    </w:p>
    <w:p w:rsidR="00126AC5" w:rsidRPr="00126AC5" w:rsidRDefault="00126AC5" w:rsidP="00126AC5">
      <w:pPr>
        <w:shd w:val="clear" w:color="auto" w:fill="FFFFFF"/>
        <w:spacing w:after="0"/>
        <w:ind w:left="144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a.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hyperlink r:id="rId6" w:tgtFrame="_blank" w:tooltip="Link to NRFSN database and Latent resilience article" w:history="1">
        <w:r w:rsidRPr="00126AC5">
          <w:rPr>
            <w:rFonts w:ascii="Calibri" w:eastAsia="Times New Roman" w:hAnsi="Calibri" w:cs="Times New Roman"/>
            <w:color w:val="1155CC"/>
            <w:szCs w:val="22"/>
            <w:u w:val="single"/>
          </w:rPr>
          <w:t>Latent resilience in ponderosa pine forest: effects of resumed frequent fire</w:t>
        </w:r>
      </w:hyperlink>
    </w:p>
    <w:p w:rsidR="00126AC5" w:rsidRPr="00126AC5" w:rsidRDefault="00126AC5" w:rsidP="00126AC5">
      <w:pPr>
        <w:shd w:val="clear" w:color="auto" w:fill="FFFFFF"/>
        <w:spacing w:after="0"/>
        <w:ind w:left="144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b.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hyperlink r:id="rId7" w:tgtFrame="_blank" w:tooltip="Link to the NRFSN database and Characterizing fire on fire article" w:history="1">
        <w:r w:rsidRPr="00126AC5">
          <w:rPr>
            <w:rFonts w:ascii="Calibri" w:eastAsia="Times New Roman" w:hAnsi="Calibri" w:cs="Times New Roman"/>
            <w:color w:val="1155CC"/>
            <w:szCs w:val="22"/>
            <w:u w:val="single"/>
          </w:rPr>
          <w:t>Characterizing fire-on-fire interactions in three large wilderness areas</w:t>
        </w:r>
      </w:hyperlink>
    </w:p>
    <w:p w:rsidR="00126AC5" w:rsidRPr="00126AC5" w:rsidRDefault="00126AC5" w:rsidP="00126AC5">
      <w:pPr>
        <w:shd w:val="clear" w:color="auto" w:fill="FFFFFF"/>
        <w:spacing w:after="0"/>
        <w:ind w:left="144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c.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hyperlink r:id="rId8" w:tgtFrame="_blank" w:tooltip="Link to NRFSN database and Previous fires moderate...article" w:history="1">
        <w:r w:rsidRPr="00126AC5">
          <w:rPr>
            <w:rFonts w:ascii="Calibri" w:eastAsia="Times New Roman" w:hAnsi="Calibri" w:cs="Times New Roman"/>
            <w:color w:val="1155CC"/>
            <w:szCs w:val="22"/>
            <w:u w:val="single"/>
          </w:rPr>
          <w:t>Previous fires moderate burn severity of subsequent wildfires of subsequent wildland fires in two large western US wilderness areas</w:t>
        </w:r>
      </w:hyperlink>
    </w:p>
    <w:p w:rsidR="00126AC5" w:rsidRPr="00126AC5" w:rsidRDefault="00126AC5" w:rsidP="00126AC5">
      <w:pPr>
        <w:shd w:val="clear" w:color="auto" w:fill="FFFFFF"/>
        <w:spacing w:after="0"/>
        <w:ind w:left="144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d.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hyperlink r:id="rId9" w:tgtFrame="_blank" w:tooltip="Link to NRFSN database and Wilderness shapes...article" w:history="1">
        <w:r w:rsidRPr="00126AC5">
          <w:rPr>
            <w:rFonts w:ascii="Calibri" w:eastAsia="Times New Roman" w:hAnsi="Calibri" w:cs="Times New Roman"/>
            <w:color w:val="1155CC"/>
            <w:szCs w:val="22"/>
            <w:u w:val="single"/>
          </w:rPr>
          <w:t>Wilderness shapes contemporary fire size distributions across landscapes of the western United States</w:t>
        </w:r>
      </w:hyperlink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2)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126AC5">
        <w:rPr>
          <w:rFonts w:ascii="Arial" w:eastAsia="Times New Roman" w:hAnsi="Arial" w:cs="Arial"/>
          <w:color w:val="222222"/>
          <w:sz w:val="19"/>
          <w:szCs w:val="19"/>
        </w:rPr>
        <w:t>Idaho Conservation League (ICL) Fire Season Reports</w:t>
      </w:r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a.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hyperlink r:id="rId10" w:tgtFrame="_blank" w:history="1">
        <w:r w:rsidRPr="00126AC5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Analysis of Idaho’s 2012 fire season</w:t>
        </w:r>
      </w:hyperlink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b.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126AC5">
        <w:rPr>
          <w:rFonts w:ascii="Arial" w:eastAsia="Times New Roman" w:hAnsi="Arial" w:cs="Arial"/>
          <w:color w:val="222222"/>
          <w:sz w:val="19"/>
          <w:szCs w:val="19"/>
        </w:rPr>
        <w:t>Analysis of Idaho’s 2008 fire season</w:t>
      </w:r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3)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126AC5">
        <w:rPr>
          <w:rFonts w:ascii="Arial" w:eastAsia="Times New Roman" w:hAnsi="Arial" w:cs="Arial"/>
          <w:color w:val="222222"/>
          <w:sz w:val="19"/>
          <w:szCs w:val="19"/>
        </w:rPr>
        <w:t>USFS definition of resilience, </w:t>
      </w:r>
      <w:hyperlink r:id="rId11" w:tgtFrame="_blank" w:tooltip="FS directive 2020-2014-1 word doc." w:history="1">
        <w:r w:rsidRPr="00126AC5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Chapter 2020 - Ecological Restoration and Resilience</w:t>
        </w:r>
      </w:hyperlink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4)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126AC5">
        <w:rPr>
          <w:rFonts w:ascii="Arial" w:eastAsia="Times New Roman" w:hAnsi="Arial" w:cs="Arial"/>
          <w:color w:val="222222"/>
          <w:sz w:val="19"/>
          <w:szCs w:val="19"/>
        </w:rPr>
        <w:t>Salvage logging</w:t>
      </w:r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a.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hyperlink r:id="rId12" w:tgtFrame="_blank" w:history="1">
        <w:r w:rsidRPr="00126AC5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Salvaging the ecosystem after salvage logging</w:t>
        </w:r>
      </w:hyperlink>
      <w:r w:rsidRPr="00126AC5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proofErr w:type="spellStart"/>
      <w:proofErr w:type="gramStart"/>
      <w:r w:rsidRPr="00126AC5">
        <w:rPr>
          <w:rFonts w:ascii="Arial" w:eastAsia="Times New Roman" w:hAnsi="Arial" w:cs="Arial"/>
          <w:color w:val="222222"/>
          <w:sz w:val="19"/>
          <w:szCs w:val="19"/>
        </w:rPr>
        <w:t>ScienceDaily</w:t>
      </w:r>
      <w:proofErr w:type="spellEnd"/>
      <w:r w:rsidRPr="00126AC5">
        <w:rPr>
          <w:rFonts w:ascii="Arial" w:eastAsia="Times New Roman" w:hAnsi="Arial" w:cs="Arial"/>
          <w:color w:val="222222"/>
          <w:sz w:val="19"/>
          <w:szCs w:val="19"/>
        </w:rPr>
        <w:t>.</w:t>
      </w:r>
      <w:proofErr w:type="gramEnd"/>
      <w:r w:rsidRPr="00126AC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26AC5">
        <w:rPr>
          <w:rFonts w:ascii="Arial" w:eastAsia="Times New Roman" w:hAnsi="Arial" w:cs="Arial"/>
          <w:color w:val="222222"/>
          <w:sz w:val="19"/>
          <w:szCs w:val="19"/>
        </w:rPr>
        <w:t>ScienceDaily</w:t>
      </w:r>
      <w:proofErr w:type="spellEnd"/>
      <w:r w:rsidRPr="00126AC5">
        <w:rPr>
          <w:rFonts w:ascii="Arial" w:eastAsia="Times New Roman" w:hAnsi="Arial" w:cs="Arial"/>
          <w:color w:val="222222"/>
          <w:sz w:val="19"/>
          <w:szCs w:val="19"/>
        </w:rPr>
        <w:t>, 9 January 2015</w:t>
      </w:r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b.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proofErr w:type="spellStart"/>
      <w:r w:rsidRPr="00126AC5">
        <w:rPr>
          <w:rFonts w:ascii="Arial" w:eastAsia="Times New Roman" w:hAnsi="Arial" w:cs="Arial"/>
          <w:color w:val="222222"/>
          <w:sz w:val="19"/>
          <w:szCs w:val="19"/>
        </w:rPr>
        <w:fldChar w:fldCharType="begin"/>
      </w:r>
      <w:r w:rsidRPr="00126AC5">
        <w:rPr>
          <w:rFonts w:ascii="Arial" w:eastAsia="Times New Roman" w:hAnsi="Arial" w:cs="Arial"/>
          <w:color w:val="222222"/>
          <w:sz w:val="19"/>
          <w:szCs w:val="19"/>
        </w:rPr>
        <w:instrText xml:space="preserve"> HYPERLINK "http://www.fs.fed.us/pnw/sciencef/scifi47.pdf" \t "_blank" </w:instrText>
      </w:r>
      <w:r w:rsidRPr="00126AC5">
        <w:rPr>
          <w:rFonts w:ascii="Arial" w:eastAsia="Times New Roman" w:hAnsi="Arial" w:cs="Arial"/>
          <w:color w:val="222222"/>
          <w:sz w:val="19"/>
          <w:szCs w:val="19"/>
        </w:rPr>
        <w:fldChar w:fldCharType="separate"/>
      </w:r>
      <w:r w:rsidRPr="00126AC5">
        <w:rPr>
          <w:rFonts w:ascii="Arial" w:eastAsia="Times New Roman" w:hAnsi="Arial" w:cs="Arial"/>
          <w:color w:val="1155CC"/>
          <w:sz w:val="19"/>
          <w:szCs w:val="19"/>
          <w:u w:val="single"/>
        </w:rPr>
        <w:t>Postfire</w:t>
      </w:r>
      <w:proofErr w:type="spellEnd"/>
      <w:r w:rsidRPr="00126AC5">
        <w:rPr>
          <w:rFonts w:ascii="Arial" w:eastAsia="Times New Roman" w:hAnsi="Arial" w:cs="Arial"/>
          <w:color w:val="1155CC"/>
          <w:sz w:val="19"/>
          <w:szCs w:val="19"/>
          <w:u w:val="single"/>
        </w:rPr>
        <w:t xml:space="preserve"> logging: Is it beneficial to a forest?</w:t>
      </w:r>
      <w:r w:rsidRPr="00126AC5">
        <w:rPr>
          <w:rFonts w:ascii="Arial" w:eastAsia="Times New Roman" w:hAnsi="Arial" w:cs="Arial"/>
          <w:color w:val="222222"/>
          <w:sz w:val="19"/>
          <w:szCs w:val="19"/>
        </w:rPr>
        <w:fldChar w:fldCharType="end"/>
      </w:r>
      <w:r w:rsidRPr="00126AC5">
        <w:rPr>
          <w:rFonts w:ascii="Arial" w:eastAsia="Times New Roman" w:hAnsi="Arial" w:cs="Arial"/>
          <w:color w:val="222222"/>
          <w:sz w:val="19"/>
          <w:szCs w:val="19"/>
        </w:rPr>
        <w:t> </w:t>
      </w:r>
      <w:proofErr w:type="gramStart"/>
      <w:r w:rsidRPr="00126AC5">
        <w:rPr>
          <w:rFonts w:ascii="Arial" w:eastAsia="Times New Roman" w:hAnsi="Arial" w:cs="Arial"/>
          <w:color w:val="222222"/>
          <w:sz w:val="19"/>
          <w:szCs w:val="19"/>
        </w:rPr>
        <w:t>PNW Science Findings.</w:t>
      </w:r>
      <w:proofErr w:type="gramEnd"/>
      <w:r w:rsidRPr="00126AC5">
        <w:rPr>
          <w:rFonts w:ascii="Arial" w:eastAsia="Times New Roman" w:hAnsi="Arial" w:cs="Arial"/>
          <w:color w:val="222222"/>
          <w:sz w:val="19"/>
          <w:szCs w:val="19"/>
        </w:rPr>
        <w:t xml:space="preserve"> October 2002.</w:t>
      </w:r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5)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hyperlink r:id="rId13" w:tgtFrame="_blank" w:history="1">
        <w:r w:rsidRPr="00126AC5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Online fire ecology &amp; management courses</w:t>
        </w:r>
      </w:hyperlink>
      <w:r w:rsidRPr="00126AC5">
        <w:rPr>
          <w:rFonts w:ascii="Arial" w:eastAsia="Times New Roman" w:hAnsi="Arial" w:cs="Arial"/>
          <w:color w:val="222222"/>
          <w:sz w:val="19"/>
          <w:szCs w:val="19"/>
        </w:rPr>
        <w:t xml:space="preserve">, </w:t>
      </w:r>
      <w:proofErr w:type="gramStart"/>
      <w:r w:rsidRPr="00126AC5">
        <w:rPr>
          <w:rFonts w:ascii="Arial" w:eastAsia="Times New Roman" w:hAnsi="Arial" w:cs="Arial"/>
          <w:color w:val="222222"/>
          <w:sz w:val="19"/>
          <w:szCs w:val="19"/>
        </w:rPr>
        <w:t>Spring</w:t>
      </w:r>
      <w:proofErr w:type="gramEnd"/>
      <w:r w:rsidRPr="00126AC5">
        <w:rPr>
          <w:rFonts w:ascii="Arial" w:eastAsia="Times New Roman" w:hAnsi="Arial" w:cs="Arial"/>
          <w:color w:val="222222"/>
          <w:sz w:val="19"/>
          <w:szCs w:val="19"/>
        </w:rPr>
        <w:t xml:space="preserve"> 2015, University of Idaho</w:t>
      </w:r>
    </w:p>
    <w:p w:rsidR="00126AC5" w:rsidRPr="00126AC5" w:rsidRDefault="00126AC5" w:rsidP="00126AC5">
      <w:pPr>
        <w:shd w:val="clear" w:color="auto" w:fill="FFFFFF"/>
        <w:spacing w:after="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 </w:t>
      </w:r>
    </w:p>
    <w:p w:rsidR="00126AC5" w:rsidRPr="00126AC5" w:rsidRDefault="00126AC5" w:rsidP="00126AC5">
      <w:pPr>
        <w:shd w:val="clear" w:color="auto" w:fill="FFFFFF"/>
        <w:spacing w:after="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Upcoming NRFSN events:</w:t>
      </w:r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1)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hyperlink r:id="rId14" w:tgtFrame="_blank" w:history="1">
        <w:r w:rsidRPr="00126AC5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The Ability of Wildfire to Act as a Fuel Treatment</w:t>
        </w:r>
      </w:hyperlink>
      <w:r w:rsidRPr="00126AC5">
        <w:rPr>
          <w:rFonts w:ascii="Arial" w:eastAsia="Times New Roman" w:hAnsi="Arial" w:cs="Arial"/>
          <w:color w:val="222222"/>
          <w:sz w:val="19"/>
          <w:szCs w:val="19"/>
        </w:rPr>
        <w:t> Webinar, Jan 21 @ noon MST</w:t>
      </w:r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2)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126AC5">
        <w:rPr>
          <w:rFonts w:ascii="Arial" w:eastAsia="Times New Roman" w:hAnsi="Arial" w:cs="Arial"/>
          <w:color w:val="222222"/>
          <w:sz w:val="19"/>
          <w:szCs w:val="19"/>
        </w:rPr>
        <w:t>Next webinar – Feb 26 @ noon MST, post-fire regeneration and resilience in dry mixed conifer forests</w:t>
      </w:r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3)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126AC5">
        <w:rPr>
          <w:rFonts w:ascii="Arial" w:eastAsia="Times New Roman" w:hAnsi="Arial" w:cs="Arial"/>
          <w:color w:val="222222"/>
          <w:sz w:val="19"/>
          <w:szCs w:val="19"/>
        </w:rPr>
        <w:t xml:space="preserve">Yellowstone fire ecology field trip, </w:t>
      </w:r>
      <w:proofErr w:type="gramStart"/>
      <w:r w:rsidRPr="00126AC5">
        <w:rPr>
          <w:rFonts w:ascii="Arial" w:eastAsia="Times New Roman" w:hAnsi="Arial" w:cs="Arial"/>
          <w:color w:val="222222"/>
          <w:sz w:val="19"/>
          <w:szCs w:val="19"/>
        </w:rPr>
        <w:t>Fall</w:t>
      </w:r>
      <w:proofErr w:type="gramEnd"/>
      <w:r w:rsidRPr="00126AC5">
        <w:rPr>
          <w:rFonts w:ascii="Arial" w:eastAsia="Times New Roman" w:hAnsi="Arial" w:cs="Arial"/>
          <w:color w:val="222222"/>
          <w:sz w:val="19"/>
          <w:szCs w:val="19"/>
        </w:rPr>
        <w:t xml:space="preserve"> 2015</w:t>
      </w:r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4)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126AC5">
        <w:rPr>
          <w:rFonts w:ascii="Arial" w:eastAsia="Times New Roman" w:hAnsi="Arial" w:cs="Arial"/>
          <w:color w:val="222222"/>
          <w:sz w:val="19"/>
          <w:szCs w:val="19"/>
        </w:rPr>
        <w:t>Information on these and other upcoming events will be posted at </w:t>
      </w:r>
      <w:hyperlink r:id="rId15" w:tgtFrame="_blank" w:history="1">
        <w:r w:rsidRPr="00126AC5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http://nrfirescience.org/events</w:t>
        </w:r>
      </w:hyperlink>
      <w:r w:rsidRPr="00126AC5">
        <w:rPr>
          <w:rFonts w:ascii="Arial" w:eastAsia="Times New Roman" w:hAnsi="Arial" w:cs="Arial"/>
          <w:color w:val="222222"/>
          <w:sz w:val="19"/>
          <w:szCs w:val="19"/>
        </w:rPr>
        <w:t> as it becomes available.</w:t>
      </w:r>
    </w:p>
    <w:p w:rsidR="00126AC5" w:rsidRPr="00126AC5" w:rsidRDefault="00126AC5" w:rsidP="00126AC5">
      <w:pPr>
        <w:shd w:val="clear" w:color="auto" w:fill="FFFFFF"/>
        <w:spacing w:after="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 </w:t>
      </w:r>
    </w:p>
    <w:p w:rsidR="00126AC5" w:rsidRPr="00126AC5" w:rsidRDefault="00126AC5" w:rsidP="00126AC5">
      <w:pPr>
        <w:shd w:val="clear" w:color="auto" w:fill="FFFFFF"/>
        <w:spacing w:after="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NRFSN Updates:</w:t>
      </w:r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lastRenderedPageBreak/>
        <w:t>1)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126AC5">
        <w:rPr>
          <w:rFonts w:ascii="Arial" w:eastAsia="Times New Roman" w:hAnsi="Arial" w:cs="Arial"/>
          <w:color w:val="222222"/>
          <w:sz w:val="19"/>
          <w:szCs w:val="19"/>
        </w:rPr>
        <w:t>The NRFSN was renewed by the Joint Fire Sciences Program through June 2017</w:t>
      </w:r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2)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126AC5">
        <w:rPr>
          <w:rFonts w:ascii="Arial" w:eastAsia="Times New Roman" w:hAnsi="Arial" w:cs="Arial"/>
          <w:color w:val="222222"/>
          <w:sz w:val="19"/>
          <w:szCs w:val="19"/>
        </w:rPr>
        <w:t>Priority NRFSN topics over the next 3 years – social &amp; cultural resilience, ecological resilience, and fire effects, all in the context of climate change</w:t>
      </w:r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6)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126AC5">
        <w:rPr>
          <w:rFonts w:ascii="Arial" w:eastAsia="Times New Roman" w:hAnsi="Arial" w:cs="Arial"/>
          <w:color w:val="222222"/>
          <w:sz w:val="19"/>
          <w:szCs w:val="19"/>
        </w:rPr>
        <w:t>Resources related to the May 2014 Large Wildland Fires Conference now available, </w:t>
      </w:r>
      <w:hyperlink r:id="rId16" w:tgtFrame="_blank" w:history="1">
        <w:r w:rsidRPr="00126AC5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NRFSN workshops and field trip documentation</w:t>
        </w:r>
      </w:hyperlink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3)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126AC5">
        <w:rPr>
          <w:rFonts w:ascii="Arial" w:eastAsia="Times New Roman" w:hAnsi="Arial" w:cs="Arial"/>
          <w:color w:val="222222"/>
          <w:sz w:val="19"/>
          <w:szCs w:val="19"/>
        </w:rPr>
        <w:t>The NRFSN has been working with the USFS Northern Region, the Aldo Leopold Wilderness Research Institute, and other partners to produce a series of short videos on the evolution of wilderness fire management in the Northern Rockies &amp; contemporary decision making, stay tuned for more information</w:t>
      </w:r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4)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126AC5">
        <w:rPr>
          <w:rFonts w:ascii="Arial" w:eastAsia="Times New Roman" w:hAnsi="Arial" w:cs="Arial"/>
          <w:color w:val="222222"/>
          <w:sz w:val="19"/>
          <w:szCs w:val="19"/>
        </w:rPr>
        <w:t>We are modifying </w:t>
      </w:r>
      <w:hyperlink r:id="rId17" w:tgtFrame="_blank" w:history="1">
        <w:r w:rsidRPr="00126AC5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our website</w:t>
        </w:r>
      </w:hyperlink>
      <w:r w:rsidRPr="00126AC5">
        <w:rPr>
          <w:rFonts w:ascii="Arial" w:eastAsia="Times New Roman" w:hAnsi="Arial" w:cs="Arial"/>
          <w:color w:val="222222"/>
          <w:sz w:val="19"/>
          <w:szCs w:val="19"/>
        </w:rPr>
        <w:t> to match a common template for JFSP regional fire science exchange network websites that will be coming online in the next few months</w:t>
      </w:r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5)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hyperlink r:id="rId18" w:tgtFrame="_blank" w:history="1">
        <w:r w:rsidRPr="00126AC5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Follow us on Twitter</w:t>
        </w:r>
      </w:hyperlink>
    </w:p>
    <w:p w:rsidR="00126AC5" w:rsidRPr="00126AC5" w:rsidRDefault="00126AC5" w:rsidP="00126AC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9"/>
          <w:szCs w:val="19"/>
        </w:rPr>
      </w:pPr>
      <w:r w:rsidRPr="00126AC5">
        <w:rPr>
          <w:rFonts w:ascii="Arial" w:eastAsia="Times New Roman" w:hAnsi="Arial" w:cs="Arial"/>
          <w:color w:val="222222"/>
          <w:sz w:val="19"/>
          <w:szCs w:val="19"/>
        </w:rPr>
        <w:t>6)</w:t>
      </w:r>
      <w:r w:rsidRPr="00126AC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126AC5">
        <w:rPr>
          <w:rFonts w:ascii="Arial" w:eastAsia="Times New Roman" w:hAnsi="Arial" w:cs="Arial"/>
          <w:color w:val="222222"/>
          <w:sz w:val="19"/>
          <w:szCs w:val="19"/>
        </w:rPr>
        <w:t xml:space="preserve">The NRFSN has been asked to explore interest a regional prescribed fire council. </w:t>
      </w:r>
      <w:proofErr w:type="gramStart"/>
      <w:r w:rsidRPr="00126AC5">
        <w:rPr>
          <w:rFonts w:ascii="Arial" w:eastAsia="Times New Roman" w:hAnsi="Arial" w:cs="Arial"/>
          <w:color w:val="222222"/>
          <w:sz w:val="19"/>
          <w:szCs w:val="19"/>
        </w:rPr>
        <w:t>If interested, contact </w:t>
      </w:r>
      <w:hyperlink r:id="rId19" w:tgtFrame="_blank" w:history="1">
        <w:r w:rsidRPr="00126AC5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Penny Morgan</w:t>
        </w:r>
      </w:hyperlink>
      <w:r w:rsidRPr="00126AC5">
        <w:rPr>
          <w:rFonts w:ascii="Arial" w:eastAsia="Times New Roman" w:hAnsi="Arial" w:cs="Arial"/>
          <w:color w:val="222222"/>
          <w:sz w:val="19"/>
          <w:szCs w:val="19"/>
        </w:rPr>
        <w:t> </w:t>
      </w:r>
      <w:proofErr w:type="spellStart"/>
      <w:r w:rsidRPr="00126AC5">
        <w:rPr>
          <w:rFonts w:ascii="Arial" w:eastAsia="Times New Roman" w:hAnsi="Arial" w:cs="Arial"/>
          <w:color w:val="222222"/>
          <w:sz w:val="19"/>
          <w:szCs w:val="19"/>
        </w:rPr>
        <w:t>or</w:t>
      </w:r>
      <w:hyperlink r:id="rId20" w:tgtFrame="_blank" w:history="1">
        <w:r w:rsidRPr="00126AC5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myself</w:t>
        </w:r>
        <w:proofErr w:type="spellEnd"/>
      </w:hyperlink>
      <w:r w:rsidRPr="00126AC5">
        <w:rPr>
          <w:rFonts w:ascii="Arial" w:eastAsia="Times New Roman" w:hAnsi="Arial" w:cs="Arial"/>
          <w:color w:val="222222"/>
          <w:sz w:val="19"/>
          <w:szCs w:val="19"/>
        </w:rPr>
        <w:t>.</w:t>
      </w:r>
      <w:proofErr w:type="gramEnd"/>
    </w:p>
    <w:p w:rsidR="00126AC5" w:rsidRPr="00126AC5" w:rsidRDefault="00126AC5" w:rsidP="00126AC5">
      <w:pPr>
        <w:shd w:val="clear" w:color="auto" w:fill="FFFFFF"/>
        <w:spacing w:after="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 </w:t>
      </w:r>
    </w:p>
    <w:p w:rsidR="00126AC5" w:rsidRPr="00126AC5" w:rsidRDefault="00126AC5" w:rsidP="00126AC5">
      <w:pPr>
        <w:shd w:val="clear" w:color="auto" w:fill="FFFFFF"/>
        <w:spacing w:after="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b/>
          <w:bCs/>
          <w:color w:val="222222"/>
          <w:szCs w:val="22"/>
        </w:rPr>
        <w:t>SAVE THE DATE: Our next call is scheduled for Thursday, February 19 @ 1:00-2:30 </w:t>
      </w:r>
      <w:proofErr w:type="spellStart"/>
      <w:r w:rsidRPr="00126AC5">
        <w:rPr>
          <w:rFonts w:ascii="Calibri" w:eastAsia="Times New Roman" w:hAnsi="Calibri" w:cs="Times New Roman"/>
          <w:b/>
          <w:bCs/>
          <w:color w:val="222222"/>
          <w:szCs w:val="22"/>
        </w:rPr>
        <w:t>Mtn</w:t>
      </w:r>
      <w:proofErr w:type="spellEnd"/>
      <w:r w:rsidRPr="00126AC5">
        <w:rPr>
          <w:rFonts w:ascii="Calibri" w:eastAsia="Times New Roman" w:hAnsi="Calibri" w:cs="Times New Roman"/>
          <w:b/>
          <w:bCs/>
          <w:color w:val="222222"/>
          <w:szCs w:val="22"/>
        </w:rPr>
        <w:t xml:space="preserve"> time. The kickoff topic for this call will be </w:t>
      </w:r>
      <w:r w:rsidRPr="00126AC5">
        <w:rPr>
          <w:rFonts w:ascii="Calibri" w:eastAsia="Times New Roman" w:hAnsi="Calibri" w:cs="Times New Roman"/>
          <w:b/>
          <w:bCs/>
          <w:i/>
          <w:iCs/>
          <w:color w:val="222222"/>
          <w:szCs w:val="22"/>
        </w:rPr>
        <w:t>Ushering in a New Age of Wildland Fuel Science</w:t>
      </w:r>
      <w:r w:rsidRPr="00126AC5">
        <w:rPr>
          <w:rFonts w:ascii="Calibri" w:eastAsia="Times New Roman" w:hAnsi="Calibri" w:cs="Times New Roman"/>
          <w:b/>
          <w:bCs/>
          <w:color w:val="222222"/>
          <w:szCs w:val="22"/>
        </w:rPr>
        <w:t> </w:t>
      </w:r>
      <w:r w:rsidRPr="00126AC5">
        <w:rPr>
          <w:rFonts w:ascii="Calibri" w:eastAsia="Times New Roman" w:hAnsi="Calibri" w:cs="Times New Roman"/>
          <w:color w:val="222222"/>
          <w:szCs w:val="22"/>
        </w:rPr>
        <w:t>by Bob Keane, Research Ecologist, Missoula Fire Sciences Lab.</w:t>
      </w:r>
      <w:r w:rsidRPr="00126AC5">
        <w:rPr>
          <w:rFonts w:ascii="Calibri" w:eastAsia="Times New Roman" w:hAnsi="Calibri" w:cs="Times New Roman"/>
          <w:b/>
          <w:bCs/>
          <w:color w:val="222222"/>
          <w:szCs w:val="22"/>
        </w:rPr>
        <w:t> </w:t>
      </w:r>
      <w:r w:rsidRPr="00126AC5">
        <w:rPr>
          <w:rFonts w:ascii="Calibri" w:eastAsia="Times New Roman" w:hAnsi="Calibri" w:cs="Times New Roman"/>
          <w:color w:val="222222"/>
          <w:szCs w:val="22"/>
        </w:rPr>
        <w:t>Bob will talk about his new book, </w:t>
      </w:r>
      <w:hyperlink r:id="rId21" w:tgtFrame="_blank" w:history="1">
        <w:r w:rsidRPr="00126AC5">
          <w:rPr>
            <w:rFonts w:ascii="Calibri" w:eastAsia="Times New Roman" w:hAnsi="Calibri" w:cs="Times New Roman"/>
            <w:i/>
            <w:iCs/>
            <w:color w:val="1155CC"/>
            <w:szCs w:val="22"/>
            <w:u w:val="single"/>
          </w:rPr>
          <w:t>Wildland Fuel Fundamentals and Applications</w:t>
        </w:r>
      </w:hyperlink>
      <w:r w:rsidRPr="00126AC5">
        <w:rPr>
          <w:rFonts w:ascii="Calibri" w:eastAsia="Times New Roman" w:hAnsi="Calibri" w:cs="Times New Roman"/>
          <w:color w:val="222222"/>
          <w:szCs w:val="22"/>
        </w:rPr>
        <w:t>, its content, key messages, and why he wrote it. This will be followed by our usual round robin, where call participants discuss resources.</w:t>
      </w:r>
    </w:p>
    <w:p w:rsidR="00126AC5" w:rsidRPr="00126AC5" w:rsidRDefault="00126AC5" w:rsidP="00126AC5">
      <w:pPr>
        <w:shd w:val="clear" w:color="auto" w:fill="FFFFFF"/>
        <w:spacing w:after="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 </w:t>
      </w:r>
    </w:p>
    <w:p w:rsidR="00126AC5" w:rsidRPr="00126AC5" w:rsidRDefault="00126AC5" w:rsidP="00126AC5">
      <w:pPr>
        <w:shd w:val="clear" w:color="auto" w:fill="FFFFFF"/>
        <w:spacing w:after="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If you want to consistently receive information about future Network of Fire Science Champions calls, make sure you’re signed up for the mailing list - </w:t>
      </w:r>
      <w:hyperlink r:id="rId22" w:tgtFrame="_blank" w:history="1">
        <w:r w:rsidRPr="00126AC5">
          <w:rPr>
            <w:rFonts w:ascii="Calibri" w:eastAsia="Times New Roman" w:hAnsi="Calibri" w:cs="Times New Roman"/>
            <w:color w:val="1155CC"/>
            <w:szCs w:val="22"/>
            <w:u w:val="single"/>
          </w:rPr>
          <w:t>http://nrfirescience.org/champions/signup</w:t>
        </w:r>
      </w:hyperlink>
      <w:r w:rsidRPr="00126AC5">
        <w:rPr>
          <w:rFonts w:ascii="Calibri" w:eastAsia="Times New Roman" w:hAnsi="Calibri" w:cs="Times New Roman"/>
          <w:color w:val="222222"/>
          <w:szCs w:val="22"/>
        </w:rPr>
        <w:t>. Alternatively, let me know if you’d like to be removed from that mailing list.</w:t>
      </w:r>
    </w:p>
    <w:p w:rsidR="00126AC5" w:rsidRPr="00126AC5" w:rsidRDefault="00126AC5" w:rsidP="00126AC5">
      <w:pPr>
        <w:shd w:val="clear" w:color="auto" w:fill="FFFFFF"/>
        <w:spacing w:after="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 </w:t>
      </w:r>
    </w:p>
    <w:p w:rsidR="00126AC5" w:rsidRPr="00126AC5" w:rsidRDefault="00126AC5" w:rsidP="00126AC5">
      <w:pPr>
        <w:shd w:val="clear" w:color="auto" w:fill="FFFFFF"/>
        <w:spacing w:after="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Keep an eye out for science resources, events, questions that you’d like to share with the group on our next call.</w:t>
      </w:r>
    </w:p>
    <w:p w:rsidR="00126AC5" w:rsidRPr="00126AC5" w:rsidRDefault="00126AC5" w:rsidP="00126AC5">
      <w:pPr>
        <w:shd w:val="clear" w:color="auto" w:fill="FFFFFF"/>
        <w:spacing w:after="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 </w:t>
      </w:r>
    </w:p>
    <w:p w:rsidR="00126AC5" w:rsidRPr="00126AC5" w:rsidRDefault="00126AC5" w:rsidP="00126AC5">
      <w:pPr>
        <w:shd w:val="clear" w:color="auto" w:fill="FFFFFF"/>
        <w:spacing w:after="0"/>
        <w:rPr>
          <w:rFonts w:ascii="Calibri" w:eastAsia="Times New Roman" w:hAnsi="Calibri" w:cs="Times New Roman"/>
          <w:color w:val="222222"/>
          <w:szCs w:val="22"/>
        </w:rPr>
      </w:pPr>
      <w:r w:rsidRPr="00126AC5">
        <w:rPr>
          <w:rFonts w:ascii="Calibri" w:eastAsia="Times New Roman" w:hAnsi="Calibri" w:cs="Times New Roman"/>
          <w:color w:val="222222"/>
          <w:szCs w:val="22"/>
        </w:rPr>
        <w:t>As always, thanks for the stimulating discussion and great networking. Vita</w:t>
      </w:r>
    </w:p>
    <w:p w:rsidR="00DC2BDE" w:rsidRDefault="00126AC5"/>
    <w:sectPr w:rsidR="00DC2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C5"/>
    <w:rsid w:val="00126AC5"/>
    <w:rsid w:val="001B7B7C"/>
    <w:rsid w:val="00226920"/>
    <w:rsid w:val="00432526"/>
    <w:rsid w:val="0077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tantia" w:eastAsiaTheme="minorHAnsi" w:hAnsi="Constantia" w:cs="Segoe UI"/>
        <w:b/>
        <w:color w:val="244061" w:themeColor="accent1" w:themeShade="80"/>
        <w:sz w:val="35"/>
        <w:szCs w:val="3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26"/>
    <w:pPr>
      <w:spacing w:after="120" w:line="240" w:lineRule="auto"/>
    </w:pPr>
    <w:rPr>
      <w:rFonts w:asciiTheme="minorHAnsi" w:hAnsiTheme="minorHAnsi"/>
      <w:b w:val="0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FTSummaryTitle">
    <w:name w:val="Main FT Summary Title"/>
    <w:basedOn w:val="DefaultParagraphFont"/>
    <w:uiPriority w:val="1"/>
    <w:qFormat/>
    <w:rsid w:val="001B7B7C"/>
    <w:rPr>
      <w:rFonts w:ascii="Constantia" w:hAnsi="Constantia"/>
      <w:b w:val="0"/>
      <w:color w:val="244061" w:themeColor="accent1" w:themeShade="80"/>
    </w:rPr>
  </w:style>
  <w:style w:type="character" w:customStyle="1" w:styleId="Title1">
    <w:name w:val="Title 1"/>
    <w:basedOn w:val="DefaultParagraphFont"/>
    <w:uiPriority w:val="1"/>
    <w:rsid w:val="001B7B7C"/>
    <w:rPr>
      <w:rFonts w:ascii="Constantia" w:hAnsi="Constantia"/>
      <w:b w:val="0"/>
      <w:caps/>
      <w:smallCaps w:val="0"/>
    </w:rPr>
  </w:style>
  <w:style w:type="character" w:customStyle="1" w:styleId="Style3">
    <w:name w:val="Style3"/>
    <w:basedOn w:val="DefaultParagraphFont"/>
    <w:uiPriority w:val="1"/>
    <w:rsid w:val="001B7B7C"/>
    <w:rPr>
      <w:rFonts w:ascii="Constantia" w:hAnsi="Constantia"/>
      <w:b w:val="0"/>
      <w:caps w:val="0"/>
      <w:smallCaps/>
      <w:color w:val="244061" w:themeColor="accent1" w:themeShade="80"/>
    </w:rPr>
  </w:style>
  <w:style w:type="character" w:customStyle="1" w:styleId="Style5">
    <w:name w:val="Style5"/>
    <w:basedOn w:val="DefaultParagraphFont"/>
    <w:uiPriority w:val="1"/>
    <w:rsid w:val="001B7B7C"/>
    <w:rPr>
      <w:color w:val="E36C0A" w:themeColor="accent6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tantia" w:eastAsiaTheme="minorHAnsi" w:hAnsi="Constantia" w:cs="Segoe UI"/>
        <w:b/>
        <w:color w:val="244061" w:themeColor="accent1" w:themeShade="80"/>
        <w:sz w:val="35"/>
        <w:szCs w:val="3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26"/>
    <w:pPr>
      <w:spacing w:after="120" w:line="240" w:lineRule="auto"/>
    </w:pPr>
    <w:rPr>
      <w:rFonts w:asciiTheme="minorHAnsi" w:hAnsiTheme="minorHAnsi"/>
      <w:b w:val="0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FTSummaryTitle">
    <w:name w:val="Main FT Summary Title"/>
    <w:basedOn w:val="DefaultParagraphFont"/>
    <w:uiPriority w:val="1"/>
    <w:qFormat/>
    <w:rsid w:val="001B7B7C"/>
    <w:rPr>
      <w:rFonts w:ascii="Constantia" w:hAnsi="Constantia"/>
      <w:b w:val="0"/>
      <w:color w:val="244061" w:themeColor="accent1" w:themeShade="80"/>
    </w:rPr>
  </w:style>
  <w:style w:type="character" w:customStyle="1" w:styleId="Title1">
    <w:name w:val="Title 1"/>
    <w:basedOn w:val="DefaultParagraphFont"/>
    <w:uiPriority w:val="1"/>
    <w:rsid w:val="001B7B7C"/>
    <w:rPr>
      <w:rFonts w:ascii="Constantia" w:hAnsi="Constantia"/>
      <w:b w:val="0"/>
      <w:caps/>
      <w:smallCaps w:val="0"/>
    </w:rPr>
  </w:style>
  <w:style w:type="character" w:customStyle="1" w:styleId="Style3">
    <w:name w:val="Style3"/>
    <w:basedOn w:val="DefaultParagraphFont"/>
    <w:uiPriority w:val="1"/>
    <w:rsid w:val="001B7B7C"/>
    <w:rPr>
      <w:rFonts w:ascii="Constantia" w:hAnsi="Constantia"/>
      <w:b w:val="0"/>
      <w:caps w:val="0"/>
      <w:smallCaps/>
      <w:color w:val="244061" w:themeColor="accent1" w:themeShade="80"/>
    </w:rPr>
  </w:style>
  <w:style w:type="character" w:customStyle="1" w:styleId="Style5">
    <w:name w:val="Style5"/>
    <w:basedOn w:val="DefaultParagraphFont"/>
    <w:uiPriority w:val="1"/>
    <w:rsid w:val="001B7B7C"/>
    <w:rPr>
      <w:color w:val="E36C0A" w:themeColor="accent6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firescience.org/resource/12051" TargetMode="External"/><Relationship Id="rId13" Type="http://schemas.openxmlformats.org/officeDocument/2006/relationships/hyperlink" Target="http://www.uidaho.edu/cnr/graduateprograms/fire-ecology-management/courses" TargetMode="External"/><Relationship Id="rId18" Type="http://schemas.openxmlformats.org/officeDocument/2006/relationships/hyperlink" Target="https://twitter.com/intent/follow?screen_name=NRfirescience&amp;xd_token=c2371aafb69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ringer.com/life+sciences/ecology/book/978-3-319-09014-6?utm_source=NRFSN+mailing+list&amp;utm_campaign=c0693ede80-January_Newsletter1_16_2015&amp;utm_medium=email&amp;utm_term=0_14d95689ff-c0693ede80-206747281" TargetMode="External"/><Relationship Id="rId7" Type="http://schemas.openxmlformats.org/officeDocument/2006/relationships/hyperlink" Target="http://nrfirescience.org/resource/8339" TargetMode="External"/><Relationship Id="rId12" Type="http://schemas.openxmlformats.org/officeDocument/2006/relationships/hyperlink" Target="http://www.sciencedaily.com/releases/2015/01/150109164435.htm?utm_source=feedburner" TargetMode="External"/><Relationship Id="rId17" Type="http://schemas.openxmlformats.org/officeDocument/2006/relationships/hyperlink" Target="http://nrfirescience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rfirescience.org/event/7999" TargetMode="External"/><Relationship Id="rId20" Type="http://schemas.openxmlformats.org/officeDocument/2006/relationships/hyperlink" Target="mailto:vwright@fs.fed.us" TargetMode="External"/><Relationship Id="rId1" Type="http://schemas.openxmlformats.org/officeDocument/2006/relationships/styles" Target="styles.xml"/><Relationship Id="rId6" Type="http://schemas.openxmlformats.org/officeDocument/2006/relationships/hyperlink" Target="http://nrfirescience.org/resource/12018" TargetMode="External"/><Relationship Id="rId11" Type="http://schemas.openxmlformats.org/officeDocument/2006/relationships/hyperlink" Target="http://nrfirescience.org/sites/default/files/FSdirectiveChpt2020Resilience.do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nrfirescience.org/resource/12650" TargetMode="External"/><Relationship Id="rId15" Type="http://schemas.openxmlformats.org/officeDocument/2006/relationships/hyperlink" Target="http://nrfirescience.org/even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dahoconservation.org/blog/2013-blog-archive/restoring-fire-can-benefit-idaho-forests" TargetMode="External"/><Relationship Id="rId19" Type="http://schemas.openxmlformats.org/officeDocument/2006/relationships/hyperlink" Target="mailto:pmorgan@uidah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rfirescience.org/resource/12682" TargetMode="External"/><Relationship Id="rId14" Type="http://schemas.openxmlformats.org/officeDocument/2006/relationships/hyperlink" Target="https://www.eventbrite.com/e/the-ability-of-wildfire-to-act-as-a-fuel-treatment-registration-14908344259?utm_campaign=7031f532f1-Wildfire_treatment_webinar&amp;utm_medium=email&amp;utm_source=SW+Fire+Science+Consortium&amp;utm_term=0_0b55a38cb2-7031f532f1-26484557&amp;utm_source=NRFSN+mailing+list&amp;utm_campaign=c0693ede80-January_Newsletter1_16_2015&amp;utm_medium=email&amp;utm_term=0_14d95689ff-c0693ede80-206747281" TargetMode="External"/><Relationship Id="rId22" Type="http://schemas.openxmlformats.org/officeDocument/2006/relationships/hyperlink" Target="http://nrfirescience.org/champions/sign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USDA Forest Service</cp:lastModifiedBy>
  <cp:revision>1</cp:revision>
  <dcterms:created xsi:type="dcterms:W3CDTF">2015-02-02T22:48:00Z</dcterms:created>
  <dcterms:modified xsi:type="dcterms:W3CDTF">2015-02-02T22:49:00Z</dcterms:modified>
</cp:coreProperties>
</file>